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36" w:rsidRDefault="00293B36" w:rsidP="00293B36">
      <w:pPr>
        <w:jc w:val="both"/>
      </w:pPr>
      <w:bookmarkStart w:id="0" w:name="_GoBack"/>
      <w:bookmarkEnd w:id="0"/>
      <w:r w:rsidRPr="00A55BDF">
        <w:rPr>
          <w:b/>
        </w:rPr>
        <w:t>Temat 2. Niezwykły koncert Jankiela…</w:t>
      </w:r>
      <w:r>
        <w:t xml:space="preserve"> /polecenia są dla wszystkich uczniów, </w:t>
      </w:r>
      <w:r w:rsidRPr="00A55BDF">
        <w:rPr>
          <w:u w:val="single"/>
        </w:rPr>
        <w:t xml:space="preserve">podkreślenia wskazują element obowiązkowy dla osób z dostosowaniem </w:t>
      </w:r>
      <w:r>
        <w:t>– resztę mogą, co się chwali, ale nie muszą wykonać. Każdy robi w swoim tempie, co oznacza, że dla jednych, np. zad.8 będzie rozwiązywane na lekcji, a inni potraktują je jako zadanie domowe.</w:t>
      </w:r>
    </w:p>
    <w:p w:rsidR="00293B36" w:rsidRPr="009428F1" w:rsidRDefault="00293B36" w:rsidP="00293B36">
      <w:pPr>
        <w:pStyle w:val="Akapitzlist"/>
        <w:numPr>
          <w:ilvl w:val="0"/>
          <w:numId w:val="1"/>
        </w:numPr>
        <w:spacing w:after="0"/>
        <w:jc w:val="both"/>
        <w:rPr>
          <w:u w:val="single"/>
        </w:rPr>
      </w:pPr>
      <w:r w:rsidRPr="009428F1">
        <w:rPr>
          <w:u w:val="single"/>
        </w:rPr>
        <w:t>Zaprezentuj sylwetkę Jankiela, uwzględnij: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  <w:b/>
        </w:rPr>
      </w:pPr>
      <w:r w:rsidRPr="007D4DE3">
        <w:rPr>
          <w:rFonts w:cs="NaomiSansEFNLight"/>
          <w:b/>
        </w:rPr>
        <w:t>(…)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  <w:b/>
        </w:rPr>
      </w:pPr>
      <w:r w:rsidRPr="007D4DE3">
        <w:rPr>
          <w:rFonts w:cs="NaomiSansEFNLight"/>
          <w:b/>
        </w:rPr>
        <w:t>W środku arendarz* Jankiel, w długim aż do ziemi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  <w:b/>
        </w:rPr>
      </w:pPr>
      <w:proofErr w:type="spellStart"/>
      <w:r w:rsidRPr="007D4DE3">
        <w:rPr>
          <w:rFonts w:cs="NaomiSansEFNLight"/>
          <w:b/>
        </w:rPr>
        <w:t>Szarafanie</w:t>
      </w:r>
      <w:proofErr w:type="spellEnd"/>
      <w:r w:rsidRPr="007D4DE3">
        <w:rPr>
          <w:rFonts w:cs="NaomiSansEFNLight"/>
          <w:b/>
        </w:rPr>
        <w:t xml:space="preserve">*, zapiętym haftkami </w:t>
      </w:r>
      <w:proofErr w:type="spellStart"/>
      <w:r w:rsidRPr="007D4DE3">
        <w:rPr>
          <w:rFonts w:cs="NaomiSansEFNLight"/>
          <w:b/>
        </w:rPr>
        <w:t>srebrnemi</w:t>
      </w:r>
      <w:proofErr w:type="spellEnd"/>
      <w:r w:rsidRPr="007D4DE3">
        <w:rPr>
          <w:rFonts w:cs="NaomiSansEFNLight"/>
          <w:b/>
        </w:rPr>
        <w:t>,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  <w:b/>
        </w:rPr>
      </w:pPr>
      <w:r w:rsidRPr="007D4DE3">
        <w:rPr>
          <w:rFonts w:cs="NaomiSansEFNLight"/>
          <w:b/>
        </w:rPr>
        <w:t>Rękę jedną za czarny pas jedwabny wsadził,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  <w:b/>
        </w:rPr>
      </w:pPr>
      <w:r w:rsidRPr="007D4DE3">
        <w:rPr>
          <w:rFonts w:cs="NaomiSansEFNLight"/>
          <w:b/>
        </w:rPr>
        <w:t>Drugą poważnie sobie siwą brodę gładził;”</w:t>
      </w:r>
    </w:p>
    <w:p w:rsidR="00293B36" w:rsidRDefault="00293B36" w:rsidP="00293B36">
      <w:pPr>
        <w:pStyle w:val="Akapitzlist"/>
        <w:spacing w:after="0"/>
        <w:jc w:val="both"/>
      </w:pPr>
      <w:r w:rsidRPr="000E23E9">
        <w:rPr>
          <w:rFonts w:ascii="NaomiSansEFNLight" w:hAnsi="NaomiSansEFNLight" w:cs="NaomiSansEFNLight"/>
          <w:sz w:val="16"/>
          <w:szCs w:val="16"/>
        </w:rPr>
        <w:t>(Ks. IV, wersy 223</w:t>
      </w:r>
    </w:p>
    <w:p w:rsidR="00293B36" w:rsidRDefault="00293B36" w:rsidP="00293B36">
      <w:pPr>
        <w:spacing w:after="0"/>
        <w:jc w:val="both"/>
      </w:pPr>
      <w:r>
        <w:t>Kim był? Czym się zajmował? Jak wyglądał? Co go wyróżniało? (zdolności, zainteresowania)</w:t>
      </w:r>
    </w:p>
    <w:p w:rsidR="00293B36" w:rsidRDefault="00293B36" w:rsidP="00293B36">
      <w:pPr>
        <w:spacing w:after="0"/>
        <w:jc w:val="both"/>
      </w:pPr>
      <w:r>
        <w:t>Stosunek do Polaków, polskości; Stosunek Polaków do Żyda? Zachowanie, np. w trakcie sporów, cechy charakteru, itp.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93B36" w:rsidRPr="009428F1" w:rsidRDefault="00293B36" w:rsidP="00293B36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9428F1">
        <w:rPr>
          <w:b/>
          <w:u w:val="single"/>
        </w:rPr>
        <w:t>Zapoznaj się z informacją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</w:rPr>
      </w:pPr>
      <w:r w:rsidRPr="007D4DE3">
        <w:rPr>
          <w:rFonts w:cs="NaomiSansEFNLight"/>
          <w:b/>
        </w:rPr>
        <w:t>Cymbały strunowe</w:t>
      </w:r>
      <w:r w:rsidRPr="007D4DE3">
        <w:rPr>
          <w:rFonts w:cs="NaomiSansEFNLight"/>
        </w:rPr>
        <w:t xml:space="preserve"> – instrument strunowy, dawniej popularny w Europie, gra się na nim, uderzając struny drewnianymi</w:t>
      </w:r>
      <w:r>
        <w:rPr>
          <w:rFonts w:cs="NaomiSansEFNLight"/>
        </w:rPr>
        <w:t xml:space="preserve"> </w:t>
      </w:r>
      <w:r w:rsidRPr="007D4DE3">
        <w:rPr>
          <w:rFonts w:cs="NaomiSansEFNLight"/>
        </w:rPr>
        <w:t>pałeczkami.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</w:rPr>
      </w:pPr>
      <w:r>
        <w:rPr>
          <w:rFonts w:cs="NaomiSansEFNLight"/>
        </w:rPr>
        <w:t xml:space="preserve"> </w:t>
      </w:r>
      <w:r w:rsidRPr="007D4DE3">
        <w:rPr>
          <w:rFonts w:cs="NaomiSansEFNLight"/>
        </w:rPr>
        <w:t>Od 1600 roku cymbały rozpowszechniły się w Polsce i Rosji a pierwszy polski wizerunek cymbałów pochodzi</w:t>
      </w:r>
      <w:r>
        <w:rPr>
          <w:rFonts w:cs="NaomiSansEFNLight"/>
        </w:rPr>
        <w:t xml:space="preserve"> </w:t>
      </w:r>
      <w:r w:rsidRPr="007D4DE3">
        <w:rPr>
          <w:rFonts w:cs="NaomiSansEFNLight"/>
        </w:rPr>
        <w:t xml:space="preserve">z witraża krakowskiego z XV w. Istnieją zapisy o cymbałach z XVII i XVIII wieku cytowane </w:t>
      </w:r>
      <w:r>
        <w:rPr>
          <w:rFonts w:cs="NaomiSansEFNLight"/>
        </w:rPr>
        <w:t xml:space="preserve">                   </w:t>
      </w:r>
      <w:r w:rsidRPr="007D4DE3">
        <w:rPr>
          <w:rFonts w:cs="NaomiSansEFNLight"/>
        </w:rPr>
        <w:t>u Kolberga. Cymbały</w:t>
      </w:r>
      <w:r>
        <w:rPr>
          <w:rFonts w:cs="NaomiSansEFNLight"/>
        </w:rPr>
        <w:t xml:space="preserve"> </w:t>
      </w:r>
      <w:r w:rsidRPr="007D4DE3">
        <w:rPr>
          <w:rFonts w:cs="NaomiSansEFNLight"/>
        </w:rPr>
        <w:t xml:space="preserve">występowały w XIX wieku na Mazowszu, Kujawach, na Białorusi, Litwie, Polesiu </w:t>
      </w:r>
      <w:r>
        <w:rPr>
          <w:rFonts w:cs="NaomiSansEFNLight"/>
        </w:rPr>
        <w:t xml:space="preserve"> </w:t>
      </w:r>
      <w:r w:rsidRPr="007D4DE3">
        <w:rPr>
          <w:rFonts w:cs="NaomiSansEFNLight"/>
        </w:rPr>
        <w:t>i Rusi Karpackiej. Cymbaliści</w:t>
      </w:r>
      <w:r>
        <w:rPr>
          <w:rFonts w:cs="NaomiSansEFNLight"/>
        </w:rPr>
        <w:t xml:space="preserve"> </w:t>
      </w:r>
      <w:r w:rsidRPr="007D4DE3">
        <w:rPr>
          <w:rFonts w:cs="NaomiSansEFNLight"/>
        </w:rPr>
        <w:t>grali w gospodach i karczmach oraz na weselach i do tańca. Najmowano do gry kapele z muzykiem cymbalistą,</w:t>
      </w:r>
      <w:r>
        <w:rPr>
          <w:rFonts w:cs="NaomiSansEFNLight"/>
        </w:rPr>
        <w:t xml:space="preserve"> </w:t>
      </w:r>
      <w:r w:rsidRPr="007D4DE3">
        <w:rPr>
          <w:rFonts w:cs="NaomiSansEFNLight"/>
        </w:rPr>
        <w:t>często Żydem bądź Cyganem.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</w:rPr>
      </w:pPr>
      <w:r w:rsidRPr="007D4DE3">
        <w:rPr>
          <w:rFonts w:cs="NaomiSansEFNLight"/>
        </w:rPr>
        <w:t>Tradycja gry na cymbałach jest w Polsce nadal jeszcze przekazywana z pokolenia na pokolenie</w:t>
      </w:r>
      <w:r>
        <w:rPr>
          <w:rFonts w:cs="NaomiSansEFNLight"/>
        </w:rPr>
        <w:t xml:space="preserve">                     </w:t>
      </w:r>
      <w:r w:rsidRPr="007D4DE3">
        <w:rPr>
          <w:rFonts w:cs="NaomiSansEFNLight"/>
        </w:rPr>
        <w:t xml:space="preserve"> Mistrz przekazuje</w:t>
      </w:r>
      <w:r>
        <w:rPr>
          <w:rFonts w:cs="NaomiSansEFNLight"/>
        </w:rPr>
        <w:t xml:space="preserve"> </w:t>
      </w:r>
      <w:r w:rsidRPr="007D4DE3">
        <w:rPr>
          <w:rFonts w:cs="NaomiSansEFNLight"/>
        </w:rPr>
        <w:t xml:space="preserve">uczniowi obok techniki gry i zbioru melodii także charakter muzyki </w:t>
      </w:r>
      <w:r>
        <w:rPr>
          <w:rFonts w:cs="NaomiSansEFNLight"/>
        </w:rPr>
        <w:t xml:space="preserve">                                     </w:t>
      </w:r>
      <w:r w:rsidRPr="007D4DE3">
        <w:rPr>
          <w:rFonts w:cs="NaomiSansEFNLight"/>
        </w:rPr>
        <w:t>oraz rozpoznawalną manierę gry.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  <w:sz w:val="18"/>
          <w:szCs w:val="18"/>
        </w:rPr>
      </w:pPr>
      <w:r w:rsidRPr="007D4DE3">
        <w:rPr>
          <w:rFonts w:cs="NaomiSansEFNLight"/>
          <w:sz w:val="18"/>
          <w:szCs w:val="18"/>
        </w:rPr>
        <w:t>(na podstawie Wikipedii)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  <w:b/>
        </w:rPr>
      </w:pPr>
      <w:r w:rsidRPr="007D4DE3">
        <w:rPr>
          <w:rFonts w:cs="NaomiSansEFNLight"/>
          <w:b/>
        </w:rPr>
        <w:t>improwizacja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</w:rPr>
      </w:pPr>
      <w:r w:rsidRPr="007D4DE3">
        <w:rPr>
          <w:rFonts w:cs="NaomiSansEFNLight"/>
        </w:rPr>
        <w:t>1. «wykonywanie czegoś, np. utworu muzycznego, bez przygotowania; też: rzecz tak powstała</w:t>
      </w:r>
      <w:r>
        <w:rPr>
          <w:rFonts w:cs="NaomiSansEFNLight"/>
        </w:rPr>
        <w:t xml:space="preserve">                             </w:t>
      </w:r>
      <w:r w:rsidRPr="007D4DE3">
        <w:rPr>
          <w:rFonts w:cs="NaomiSansEFNLight"/>
        </w:rPr>
        <w:t xml:space="preserve"> i wykonana»</w:t>
      </w:r>
    </w:p>
    <w:p w:rsidR="00293B36" w:rsidRPr="007D4DE3" w:rsidRDefault="00293B36" w:rsidP="00293B36">
      <w:pPr>
        <w:autoSpaceDE w:val="0"/>
        <w:autoSpaceDN w:val="0"/>
        <w:adjustRightInd w:val="0"/>
        <w:spacing w:after="0" w:line="240" w:lineRule="auto"/>
        <w:jc w:val="both"/>
        <w:rPr>
          <w:rFonts w:cs="NaomiSansEFNLight"/>
        </w:rPr>
      </w:pPr>
      <w:r w:rsidRPr="007D4DE3">
        <w:rPr>
          <w:rFonts w:cs="NaomiSansEFNLight"/>
        </w:rPr>
        <w:t>2. «działania podejmowane bez przygotowania i planu; też: rezultat takich działań»</w:t>
      </w:r>
    </w:p>
    <w:p w:rsidR="00293B36" w:rsidRDefault="00DC44F5" w:rsidP="00293B36">
      <w:pPr>
        <w:spacing w:after="0"/>
        <w:jc w:val="both"/>
        <w:rPr>
          <w:rFonts w:cs="NaomiSansEFNLight"/>
          <w:sz w:val="18"/>
          <w:szCs w:val="18"/>
        </w:rPr>
      </w:pPr>
      <w:hyperlink r:id="rId6" w:history="1">
        <w:r w:rsidR="00293B36" w:rsidRPr="00CF66D8">
          <w:rPr>
            <w:rStyle w:val="Hipercze"/>
            <w:rFonts w:cs="NaomiSansEFNLight"/>
            <w:sz w:val="18"/>
            <w:szCs w:val="18"/>
          </w:rPr>
          <w:t>https://sjp.pwn.pl/sjp/improwizacja;2561358.html</w:t>
        </w:r>
      </w:hyperlink>
    </w:p>
    <w:p w:rsidR="00293B36" w:rsidRDefault="00293B36" w:rsidP="00293B36">
      <w:pPr>
        <w:spacing w:after="0"/>
        <w:jc w:val="both"/>
        <w:rPr>
          <w:rFonts w:cs="NaomiSansEFNLight"/>
          <w:sz w:val="18"/>
          <w:szCs w:val="18"/>
        </w:rPr>
      </w:pPr>
    </w:p>
    <w:p w:rsidR="00293B36" w:rsidRPr="00CE3DFB" w:rsidRDefault="00293B36" w:rsidP="00293B3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428F1">
        <w:rPr>
          <w:b/>
          <w:u w:val="single"/>
        </w:rPr>
        <w:t>Odczytaj tekst opisu koncertu Jankiela i wykonaj polecenia z nim związane</w:t>
      </w:r>
      <w:r w:rsidRPr="00CE3DFB">
        <w:rPr>
          <w:b/>
        </w:rPr>
        <w:t>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Medium" w:hAnsi="NaomiSansEFNMedium" w:cs="NaomiSansEFNMedium"/>
        </w:rPr>
      </w:pPr>
      <w:r>
        <w:rPr>
          <w:rFonts w:ascii="NaomiSansEFNMedium" w:hAnsi="NaomiSansEFNMedium" w:cs="NaomiSansEFNMedium"/>
        </w:rPr>
        <w:t xml:space="preserve"> (od wersu 657)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„Jankiel </w:t>
      </w:r>
      <w:proofErr w:type="spellStart"/>
      <w:r>
        <w:rPr>
          <w:rFonts w:ascii="NaomiSansEFNLight" w:hAnsi="NaomiSansEFNLight" w:cs="NaomiSansEFNLight"/>
        </w:rPr>
        <w:t>nieźmiernie</w:t>
      </w:r>
      <w:proofErr w:type="spellEnd"/>
      <w:r>
        <w:rPr>
          <w:rFonts w:ascii="NaomiSansEFNLight" w:hAnsi="NaomiSansEFNLight" w:cs="NaomiSansEFNLight"/>
        </w:rPr>
        <w:t xml:space="preserve"> Zosię lubił, kiwnął brodą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Na znak, że nie odmawia; więc go w środek wiodą,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Podają krzesło, usiadł, cymbały przynoszą,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Kładą mu na kolanach, on patrzy z rozkoszą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I z dumą; jak weteran w służbę powołany,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Gdy wnuki ciężki jego miecz ciągną ze ściany,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Dziad śmieje się, choć miecza dawno nie miał w dłoni,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Lecz uczuł, że dłoń jeszcze nie zawiedzie broni.”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Medium" w:hAnsi="NaomiSansEFNMedium" w:cs="NaomiSansEFNMedium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„Tymczasem dwaj uczniowie przy cymbałach klęczą,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Stroją na nowo struny i </w:t>
      </w:r>
      <w:proofErr w:type="spellStart"/>
      <w:r>
        <w:rPr>
          <w:rFonts w:ascii="NaomiSansEFNLight" w:hAnsi="NaomiSansEFNLight" w:cs="NaomiSansEFNLight"/>
        </w:rPr>
        <w:t>probując</w:t>
      </w:r>
      <w:proofErr w:type="spellEnd"/>
      <w:r>
        <w:rPr>
          <w:rFonts w:ascii="NaomiSansEFNLight" w:hAnsi="NaomiSansEFNLight" w:cs="NaomiSansEFNLight"/>
        </w:rPr>
        <w:t xml:space="preserve"> brzęczą;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Jankiel z przymrużonymi na poły oczyma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Milczy i nieruchome drążki w palcach trzyma.”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„Spuścił je, zrazu bijąc taktem tryumfalnym,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lastRenderedPageBreak/>
        <w:t>Potem gęściej siekł struny jak deszczem nawalnym;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Dziwią się wszyscy – lecz to była tylko </w:t>
      </w:r>
      <w:proofErr w:type="spellStart"/>
      <w:r>
        <w:rPr>
          <w:rFonts w:ascii="NaomiSansEFNLight" w:hAnsi="NaomiSansEFNLight" w:cs="NaomiSansEFNLight"/>
        </w:rPr>
        <w:t>proba</w:t>
      </w:r>
      <w:proofErr w:type="spellEnd"/>
      <w:r>
        <w:rPr>
          <w:rFonts w:ascii="NaomiSansEFNLight" w:hAnsi="NaomiSansEFNLight" w:cs="NaomiSansEFNLight"/>
        </w:rPr>
        <w:t>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Bo wnet przerwał i w górę </w:t>
      </w:r>
      <w:proofErr w:type="spellStart"/>
      <w:r>
        <w:rPr>
          <w:rFonts w:ascii="NaomiSansEFNLight" w:hAnsi="NaomiSansEFNLight" w:cs="NaomiSansEFNLight"/>
        </w:rPr>
        <w:t>podniosł</w:t>
      </w:r>
      <w:proofErr w:type="spellEnd"/>
      <w:r>
        <w:rPr>
          <w:rFonts w:ascii="NaomiSansEFNLight" w:hAnsi="NaomiSansEFNLight" w:cs="NaomiSansEFNLight"/>
        </w:rPr>
        <w:t xml:space="preserve"> drążki oba.”</w:t>
      </w:r>
    </w:p>
    <w:p w:rsidR="00293B36" w:rsidRDefault="00293B36" w:rsidP="00293B36">
      <w:pPr>
        <w:spacing w:after="0"/>
        <w:jc w:val="both"/>
        <w:rPr>
          <w:rFonts w:ascii="NaomiSansEFNMedium" w:hAnsi="NaomiSansEFNMedium" w:cs="NaomiSansEFNMedium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„Znowu gra: już drżą drążki tak lekkimi ruchy,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Jak gdyby zadzwoniło w strunę skrzydło muchy,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Wydając ciche, ledwie słyszalne brzęczenia.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Mistrz zawsze patrzył w niebo czekając natchnienia.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proofErr w:type="spellStart"/>
      <w:r>
        <w:rPr>
          <w:rFonts w:ascii="NaomiSansEFNLight" w:hAnsi="NaomiSansEFNLight" w:cs="NaomiSansEFNLight"/>
        </w:rPr>
        <w:t>Spójrzał</w:t>
      </w:r>
      <w:proofErr w:type="spellEnd"/>
      <w:r>
        <w:rPr>
          <w:rFonts w:ascii="NaomiSansEFNLight" w:hAnsi="NaomiSansEFNLight" w:cs="NaomiSansEFNLight"/>
        </w:rPr>
        <w:t xml:space="preserve"> z góry, instrument dumnym okiem zmierzył,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Wzniósł ręce, spuścił razem, w dwa drążki uderzył,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Zdumieli się słuchacze…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Razem ze strun </w:t>
      </w:r>
      <w:proofErr w:type="spellStart"/>
      <w:r>
        <w:rPr>
          <w:rFonts w:ascii="NaomiSansEFNLight" w:hAnsi="NaomiSansEFNLight" w:cs="NaomiSansEFNLight"/>
        </w:rPr>
        <w:t>wiela</w:t>
      </w:r>
      <w:proofErr w:type="spellEnd"/>
    </w:p>
    <w:p w:rsidR="00293B36" w:rsidRDefault="00293B36" w:rsidP="00293B36">
      <w:pPr>
        <w:spacing w:after="0"/>
        <w:jc w:val="both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Buchnął dźwięk, jakby cała janczarska kapela”</w:t>
      </w:r>
    </w:p>
    <w:p w:rsidR="00293B36" w:rsidRDefault="00293B36" w:rsidP="00293B36">
      <w:pPr>
        <w:spacing w:after="0"/>
        <w:jc w:val="both"/>
        <w:rPr>
          <w:rFonts w:ascii="NaomiSansEFNLight" w:hAnsi="NaomiSansEFNLight"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„Ozwała się z dzwonkami, z </w:t>
      </w:r>
      <w:proofErr w:type="spellStart"/>
      <w:r>
        <w:rPr>
          <w:rFonts w:ascii="NaomiSansEFNLight" w:hAnsi="NaomiSansEFNLight" w:cs="NaomiSansEFNLight"/>
        </w:rPr>
        <w:t>zelami</w:t>
      </w:r>
      <w:proofErr w:type="spellEnd"/>
      <w:r>
        <w:rPr>
          <w:rFonts w:ascii="NaomiSansEFNLight" w:hAnsi="NaomiSansEFNLight" w:cs="NaomiSansEFNLight"/>
        </w:rPr>
        <w:t>, z bębenki.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Brzmi Polonez Trzeciego Maja! – Skoczne dźwięki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Radością oddychają, radością słuch poją,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Dziewki chcą tańczyć, chłopcy w miejscu nie dostoją –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Lecz starców myśli z dźwiękiem w przeszłość się uniosły,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 xml:space="preserve">W owe lata szczęśliwe, gdy senat i </w:t>
      </w:r>
      <w:proofErr w:type="spellStart"/>
      <w:r w:rsidRPr="00D22039">
        <w:rPr>
          <w:rFonts w:ascii="NaomiSansEFNLight" w:hAnsi="NaomiSansEFNLight" w:cs="NaomiSansEFNLight"/>
          <w:u w:val="single"/>
        </w:rPr>
        <w:t>posły</w:t>
      </w:r>
      <w:proofErr w:type="spellEnd"/>
      <w:r w:rsidRPr="00D22039">
        <w:rPr>
          <w:rFonts w:ascii="NaomiSansEFNLight" w:hAnsi="NaomiSansEFNLight" w:cs="NaomiSansEFNLight"/>
          <w:u w:val="single"/>
        </w:rPr>
        <w:t>,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Po dniu Trzeciego Maja, w ratuszowej sali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Zgodzonego z narodem króla fetowali;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Gdy przy tańcu śpiewano: «Wiwat król kochany!</w:t>
      </w:r>
    </w:p>
    <w:p w:rsidR="00293B36" w:rsidRPr="00D22039" w:rsidRDefault="00293B36" w:rsidP="00293B36">
      <w:pPr>
        <w:spacing w:after="0"/>
        <w:jc w:val="both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Wiwat Sejm, wiwat Naród, wiwat wszystkie Stany!»”</w:t>
      </w:r>
    </w:p>
    <w:p w:rsidR="00293B36" w:rsidRDefault="00293B36" w:rsidP="00293B36">
      <w:pPr>
        <w:spacing w:after="0"/>
        <w:jc w:val="both"/>
        <w:rPr>
          <w:rFonts w:ascii="NaomiSansEFNLight" w:hAnsi="NaomiSansEFNLight" w:cs="NaomiSansEFNLight"/>
        </w:rPr>
      </w:pPr>
    </w:p>
    <w:p w:rsidR="00293B36" w:rsidRDefault="00293B36" w:rsidP="00293B36">
      <w:pPr>
        <w:spacing w:after="0"/>
        <w:rPr>
          <w:rFonts w:cs="NaomiSansEFNLight"/>
          <w:b/>
        </w:rPr>
      </w:pPr>
      <w:r w:rsidRPr="00CE3DFB">
        <w:rPr>
          <w:rFonts w:cs="NaomiSansEFNLight"/>
          <w:b/>
        </w:rPr>
        <w:t>4.</w:t>
      </w:r>
      <w:r w:rsidRPr="009428F1">
        <w:rPr>
          <w:rFonts w:cs="NaomiSansEFNLight"/>
          <w:b/>
          <w:u w:val="single"/>
        </w:rPr>
        <w:t>Napisz, co to takiego Konstytucja 3 Maja, podaj datę</w:t>
      </w:r>
      <w:r>
        <w:rPr>
          <w:rFonts w:cs="NaomiSansEFNLight"/>
          <w:b/>
          <w:u w:val="single"/>
        </w:rPr>
        <w:t xml:space="preserve"> tego wydarzenia</w:t>
      </w:r>
      <w:r>
        <w:rPr>
          <w:rFonts w:cs="NaomiSansEFNLight"/>
          <w:b/>
        </w:rPr>
        <w:t>.</w:t>
      </w:r>
    </w:p>
    <w:p w:rsidR="00293B36" w:rsidRDefault="00293B36" w:rsidP="00293B36">
      <w:pPr>
        <w:spacing w:after="0"/>
        <w:rPr>
          <w:rFonts w:cs="NaomiSansEFNLight"/>
        </w:rPr>
      </w:pPr>
      <w:r>
        <w:rPr>
          <w:rFonts w:cs="NaomiSansEFNLight"/>
          <w:b/>
        </w:rPr>
        <w:t xml:space="preserve"> J</w:t>
      </w:r>
      <w:r w:rsidRPr="00CE3DFB">
        <w:rPr>
          <w:rFonts w:cs="NaomiSansEFNLight"/>
          <w:b/>
        </w:rPr>
        <w:t xml:space="preserve">akie znaczenie dla narodu polskiego miał fakt uchwalenia Konstytucji 3 Maja, </w:t>
      </w:r>
      <w:r w:rsidRPr="00CE3DFB">
        <w:rPr>
          <w:rFonts w:cs="NaomiSansEFNLight"/>
        </w:rPr>
        <w:t>………..……..……………………………………………………………………………………………………</w:t>
      </w:r>
      <w:r>
        <w:rPr>
          <w:rFonts w:cs="NaomiSansEFNLight"/>
        </w:rPr>
        <w:t>……………………………………</w:t>
      </w:r>
    </w:p>
    <w:p w:rsidR="00293B36" w:rsidRPr="00CE3DFB" w:rsidRDefault="00293B36" w:rsidP="00293B36">
      <w:pPr>
        <w:spacing w:after="0"/>
        <w:jc w:val="both"/>
      </w:pPr>
      <w:r w:rsidRPr="00CE3DFB">
        <w:rPr>
          <w:rFonts w:cs="NaomiSansEFNLight"/>
        </w:rPr>
        <w:t>………..</w:t>
      </w:r>
      <w:r w:rsidRPr="00CE3DFB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293B36" w:rsidRPr="00CE3DFB" w:rsidRDefault="00293B36" w:rsidP="00293B36">
      <w:pPr>
        <w:spacing w:after="0"/>
        <w:jc w:val="both"/>
      </w:pPr>
      <w:r w:rsidRPr="00CE3DFB">
        <w:t>…………………………………………………………………………………………………………………………………………………………….</w:t>
      </w:r>
    </w:p>
    <w:p w:rsidR="00293B36" w:rsidRPr="00CE3DFB" w:rsidRDefault="00293B36" w:rsidP="00293B36">
      <w:pPr>
        <w:spacing w:after="0"/>
        <w:jc w:val="both"/>
      </w:pPr>
      <w:r w:rsidRPr="00CE3DFB">
        <w:t>……………………………………………………………………………………………………………………………………………………………</w:t>
      </w:r>
    </w:p>
    <w:p w:rsidR="00293B36" w:rsidRDefault="00293B36" w:rsidP="00293B36">
      <w:pPr>
        <w:spacing w:after="0"/>
        <w:jc w:val="both"/>
      </w:pPr>
      <w:r w:rsidRPr="00CE3DFB">
        <w:t>……………………………………………………………………………………………………………………………………………………………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„Mistrz coraz takty nagli i tony natęża,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A wtem puścił fałszywy akord jak syk węża,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Jak zgrzyt żelaza po szkle – przejął wszystkich dreszczem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 xml:space="preserve">I wesołość </w:t>
      </w:r>
      <w:proofErr w:type="spellStart"/>
      <w:r w:rsidRPr="00D22039">
        <w:rPr>
          <w:rFonts w:ascii="NaomiSansEFNLight" w:hAnsi="NaomiSansEFNLight" w:cs="NaomiSansEFNLight"/>
          <w:u w:val="single"/>
        </w:rPr>
        <w:t>pomięszał</w:t>
      </w:r>
      <w:proofErr w:type="spellEnd"/>
      <w:r w:rsidRPr="00D22039">
        <w:rPr>
          <w:rFonts w:ascii="NaomiSansEFNLight" w:hAnsi="NaomiSansEFNLight" w:cs="NaomiSansEFNLight"/>
          <w:u w:val="single"/>
        </w:rPr>
        <w:t xml:space="preserve"> przeczuciem </w:t>
      </w:r>
      <w:proofErr w:type="spellStart"/>
      <w:r w:rsidRPr="00D22039">
        <w:rPr>
          <w:rFonts w:ascii="NaomiSansEFNLight" w:hAnsi="NaomiSansEFNLight" w:cs="NaomiSansEFNLight"/>
          <w:u w:val="single"/>
        </w:rPr>
        <w:t>złowieszczem</w:t>
      </w:r>
      <w:proofErr w:type="spellEnd"/>
      <w:r w:rsidRPr="00D22039">
        <w:rPr>
          <w:rFonts w:ascii="NaomiSansEFNLight" w:hAnsi="NaomiSansEFNLight" w:cs="NaomiSansEFNLight"/>
          <w:u w:val="single"/>
        </w:rPr>
        <w:t>.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Zasmuceni, strwożeni, słuchacze zwątpili,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Czy instrument niestrojny? czy się muzyk myli?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Nie zmylił się mistrz taki! on umyślnie trąca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 xml:space="preserve">Wciąż tę zdradziecką strunę, </w:t>
      </w:r>
      <w:proofErr w:type="spellStart"/>
      <w:r w:rsidRPr="00D22039">
        <w:rPr>
          <w:rFonts w:ascii="NaomiSansEFNLight" w:hAnsi="NaomiSansEFNLight" w:cs="NaomiSansEFNLight"/>
          <w:u w:val="single"/>
        </w:rPr>
        <w:t>melodyję</w:t>
      </w:r>
      <w:proofErr w:type="spellEnd"/>
      <w:r w:rsidRPr="00D22039">
        <w:rPr>
          <w:rFonts w:ascii="NaomiSansEFNLight" w:hAnsi="NaomiSansEFNLight" w:cs="NaomiSansEFNLight"/>
          <w:u w:val="single"/>
        </w:rPr>
        <w:t xml:space="preserve"> zmąca,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Coraz głośniej targając akord rozdąsany,</w:t>
      </w:r>
    </w:p>
    <w:p w:rsidR="00293B36" w:rsidRDefault="00293B36" w:rsidP="00293B36">
      <w:pPr>
        <w:spacing w:after="0"/>
        <w:jc w:val="both"/>
      </w:pPr>
      <w:r w:rsidRPr="00D22039">
        <w:rPr>
          <w:rFonts w:ascii="NaomiSansEFNLight" w:hAnsi="NaomiSansEFNLight" w:cs="NaomiSansEFNLight"/>
          <w:u w:val="single"/>
        </w:rPr>
        <w:t xml:space="preserve">Przeciwko zgodzie tonów </w:t>
      </w:r>
      <w:r>
        <w:rPr>
          <w:rFonts w:ascii="NaomiSansEFNLight" w:hAnsi="NaomiSansEFNLight" w:cs="NaomiSansEFNLight"/>
        </w:rPr>
        <w:t>skonfederowany;”</w:t>
      </w:r>
    </w:p>
    <w:p w:rsidR="00293B36" w:rsidRPr="007D4DE3" w:rsidRDefault="00293B36" w:rsidP="00293B36">
      <w:pPr>
        <w:spacing w:after="0"/>
        <w:jc w:val="both"/>
      </w:pP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„Aż Klucznik pojął mistrza, zakrył ręką lica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D22039">
        <w:rPr>
          <w:rFonts w:ascii="NaomiSansEFNLight" w:hAnsi="NaomiSansEFNLight" w:cs="NaomiSansEFNLight"/>
          <w:u w:val="single"/>
        </w:rPr>
        <w:t>I krzyknął: «Znam! znam głos ten! to jest Targowica!»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 w:rsidRPr="00D22039">
        <w:rPr>
          <w:rFonts w:ascii="NaomiSansEFNLight" w:hAnsi="NaomiSansEFNLight" w:cs="NaomiSansEFNLight"/>
          <w:u w:val="single"/>
        </w:rPr>
        <w:t>I wnet pękła ze świstem struna złowróżąca</w:t>
      </w:r>
      <w:r>
        <w:rPr>
          <w:rFonts w:ascii="NaomiSansEFNLight" w:hAnsi="NaomiSansEFNLight" w:cs="NaomiSansEFNLight"/>
        </w:rPr>
        <w:t>;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Muzyk bieży do prymów, urywa takt, zmąca,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Porzuca prymy, bieży z drążkami do basów.</w:t>
      </w:r>
    </w:p>
    <w:p w:rsidR="00293B36" w:rsidRDefault="00293B36" w:rsidP="00293B36">
      <w:pPr>
        <w:spacing w:after="0"/>
        <w:jc w:val="both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Słychać tysiące coraz głośniejszych hałasów,”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-Bold" w:hAnsi="NaomiSansEFN-Bold" w:cs="NaomiSansEFN-Bold"/>
          <w:b/>
          <w:bCs/>
        </w:rPr>
      </w:pP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-Bold"/>
          <w:b/>
          <w:bCs/>
        </w:rPr>
      </w:pPr>
      <w:r w:rsidRPr="000D631E">
        <w:rPr>
          <w:rFonts w:cs="NaomiSansEFNLight"/>
          <w:b/>
          <w:i/>
        </w:rPr>
        <w:t>Informacja</w:t>
      </w:r>
      <w:r w:rsidRPr="000D631E">
        <w:rPr>
          <w:rFonts w:cs="NaomiSansEFNMedium"/>
        </w:rPr>
        <w:t xml:space="preserve"> :</w:t>
      </w:r>
      <w:r w:rsidRPr="00D22039">
        <w:rPr>
          <w:rFonts w:cs="NaomiSansEFN-Bold"/>
          <w:b/>
          <w:bCs/>
        </w:rPr>
        <w:t>Targowica</w:t>
      </w: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D22039">
        <w:rPr>
          <w:rFonts w:cs="NaomiSansEFNMedium"/>
        </w:rPr>
        <w:t xml:space="preserve">Konfederacja targowicka </w:t>
      </w:r>
      <w:r w:rsidRPr="00D22039">
        <w:rPr>
          <w:rFonts w:cs="NaomiSansEFNLight"/>
        </w:rPr>
        <w:t xml:space="preserve">– </w:t>
      </w:r>
      <w:r w:rsidRPr="00D22039">
        <w:rPr>
          <w:rFonts w:cs="NaomiSansEFNLight"/>
          <w:b/>
        </w:rPr>
        <w:t xml:space="preserve">spisek magnacki </w:t>
      </w:r>
      <w:r w:rsidRPr="00D22039">
        <w:rPr>
          <w:rFonts w:cs="NaomiSansEFNLight"/>
        </w:rPr>
        <w:t xml:space="preserve">zawiązany </w:t>
      </w:r>
      <w:r w:rsidRPr="00D22039">
        <w:rPr>
          <w:rFonts w:cs="NaomiSansEFNMedium"/>
        </w:rPr>
        <w:t xml:space="preserve">w nocy z 18 na 19 maja 1792 r. w Targowicy </w:t>
      </w:r>
      <w:r>
        <w:rPr>
          <w:rFonts w:cs="NaomiSansEFNMedium"/>
        </w:rPr>
        <w:t xml:space="preserve">    </w:t>
      </w:r>
      <w:r w:rsidRPr="00D22039">
        <w:rPr>
          <w:rFonts w:cs="NaomiSansEFNLight"/>
        </w:rPr>
        <w:t>(w rzeczywistości</w:t>
      </w:r>
      <w:r>
        <w:rPr>
          <w:rFonts w:cs="NaomiSansEFNLight"/>
        </w:rPr>
        <w:t xml:space="preserve"> </w:t>
      </w:r>
      <w:r w:rsidRPr="00D22039">
        <w:rPr>
          <w:rFonts w:cs="NaomiSansEFNLight"/>
        </w:rPr>
        <w:t>27 kwietnia 1792 r. w Petersburgu</w:t>
      </w:r>
      <w:r w:rsidRPr="00D22039">
        <w:rPr>
          <w:rFonts w:cs="NaomiSansEFNLight"/>
          <w:b/>
        </w:rPr>
        <w:t>), w porozumieniu z cesarzową Rosji Katarzyną II</w:t>
      </w:r>
      <w:r w:rsidRPr="00D22039">
        <w:rPr>
          <w:rFonts w:cs="NaomiSansEFNLight"/>
        </w:rPr>
        <w:t>, pod hasłami „obrony</w:t>
      </w:r>
      <w:r>
        <w:rPr>
          <w:rFonts w:cs="NaomiSansEFNLight"/>
        </w:rPr>
        <w:t xml:space="preserve"> </w:t>
      </w:r>
      <w:r w:rsidRPr="00D22039">
        <w:rPr>
          <w:rFonts w:cs="NaomiSansEFNLight"/>
        </w:rPr>
        <w:t xml:space="preserve">zagrożonej wolności” </w:t>
      </w:r>
      <w:r w:rsidRPr="00D22039">
        <w:rPr>
          <w:rFonts w:cs="NaomiSansEFNLight"/>
          <w:b/>
        </w:rPr>
        <w:t>przeciwko reformom Sejmu Czteroletniego</w:t>
      </w:r>
      <w:r w:rsidRPr="00D22039">
        <w:rPr>
          <w:rFonts w:cs="NaomiSansEFNLight"/>
        </w:rPr>
        <w:t xml:space="preserve"> </w:t>
      </w:r>
      <w:r>
        <w:rPr>
          <w:rFonts w:cs="NaomiSansEFNLight"/>
        </w:rPr>
        <w:t xml:space="preserve">                             </w:t>
      </w:r>
      <w:r w:rsidRPr="00D22039">
        <w:rPr>
          <w:rFonts w:cs="NaomiSansEFNLight"/>
        </w:rPr>
        <w:t xml:space="preserve">i Konstytucji 3 maja, </w:t>
      </w:r>
      <w:r w:rsidRPr="00D22039">
        <w:rPr>
          <w:rFonts w:cs="NaomiSansEFNLight"/>
          <w:b/>
          <w:u w:val="single"/>
        </w:rPr>
        <w:t>uznany za symbol zdrady narodowej</w:t>
      </w:r>
      <w:r w:rsidRPr="00D22039">
        <w:rPr>
          <w:rFonts w:cs="NaomiSansEFNLight"/>
        </w:rPr>
        <w:t>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sz w:val="16"/>
          <w:szCs w:val="16"/>
        </w:rPr>
      </w:pPr>
      <w:r w:rsidRPr="00D22039">
        <w:rPr>
          <w:rFonts w:cs="NaomiSansEFNLight"/>
          <w:sz w:val="16"/>
          <w:szCs w:val="16"/>
        </w:rPr>
        <w:t>(na podstawie Wikipedii)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sz w:val="16"/>
          <w:szCs w:val="16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sz w:val="16"/>
          <w:szCs w:val="16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sz w:val="16"/>
          <w:szCs w:val="16"/>
        </w:rPr>
      </w:pPr>
    </w:p>
    <w:p w:rsidR="00293B36" w:rsidRPr="00D22039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sz w:val="16"/>
          <w:szCs w:val="16"/>
        </w:rPr>
      </w:pP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0D631E">
        <w:rPr>
          <w:rFonts w:ascii="NaomiSansEFNLight" w:hAnsi="NaomiSansEFNLight" w:cs="NaomiSansEFNLight"/>
          <w:u w:val="single"/>
        </w:rPr>
        <w:t>„Takt marszu, wojna, atak, szturm, słychać wystrzały,</w:t>
      </w: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0D631E">
        <w:rPr>
          <w:rFonts w:ascii="NaomiSansEFNLight" w:hAnsi="NaomiSansEFNLight" w:cs="NaomiSansEFNLight"/>
          <w:u w:val="single"/>
        </w:rPr>
        <w:t>Jęk dzieci, płacze matek</w:t>
      </w:r>
      <w:r>
        <w:rPr>
          <w:rFonts w:ascii="NaomiSansEFNLight" w:hAnsi="NaomiSansEFNLight" w:cs="NaomiSansEFNLight"/>
        </w:rPr>
        <w:t xml:space="preserve">. – </w:t>
      </w:r>
      <w:r w:rsidRPr="000D631E">
        <w:rPr>
          <w:rFonts w:ascii="NaomiSansEFNLight" w:hAnsi="NaomiSansEFNLight" w:cs="NaomiSansEFNLight"/>
          <w:u w:val="single"/>
        </w:rPr>
        <w:t>Tak mistrz doskonały</w:t>
      </w: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0D631E">
        <w:rPr>
          <w:rFonts w:ascii="NaomiSansEFNLight" w:hAnsi="NaomiSansEFNLight" w:cs="NaomiSansEFNLight"/>
          <w:u w:val="single"/>
        </w:rPr>
        <w:t>Wydał okropność szturmu, że wieśniaczki drżały,</w:t>
      </w: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0D631E">
        <w:rPr>
          <w:rFonts w:ascii="NaomiSansEFNLight" w:hAnsi="NaomiSansEFNLight" w:cs="NaomiSansEFNLight"/>
          <w:u w:val="single"/>
        </w:rPr>
        <w:t>Przypominając sobie ze łzami boleści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 w:rsidRPr="000D631E">
        <w:rPr>
          <w:rFonts w:ascii="NaomiSansEFNLight" w:hAnsi="NaomiSansEFNLight" w:cs="NaomiSansEFNLight"/>
          <w:u w:val="single"/>
        </w:rPr>
        <w:t>Rzeź Pragi,</w:t>
      </w:r>
      <w:r>
        <w:rPr>
          <w:rFonts w:ascii="NaomiSansEFNLight" w:hAnsi="NaomiSansEFNLight" w:cs="NaomiSansEFNLight"/>
        </w:rPr>
        <w:t xml:space="preserve"> którą znały z pieśni i z powieści,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Rade, że mistrz na koniec strunami </w:t>
      </w:r>
      <w:proofErr w:type="spellStart"/>
      <w:r>
        <w:rPr>
          <w:rFonts w:ascii="NaomiSansEFNLight" w:hAnsi="NaomiSansEFNLight" w:cs="NaomiSansEFNLight"/>
        </w:rPr>
        <w:t>wszystkiemi</w:t>
      </w:r>
      <w:proofErr w:type="spellEnd"/>
    </w:p>
    <w:p w:rsidR="00293B36" w:rsidRDefault="00293B36" w:rsidP="00293B36">
      <w:pPr>
        <w:spacing w:after="0"/>
        <w:ind w:right="-284"/>
        <w:jc w:val="both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Zagrzmiał, i głosy zdusił, jakby wbił do ziemi.”</w:t>
      </w:r>
    </w:p>
    <w:p w:rsidR="00293B36" w:rsidRDefault="00293B36" w:rsidP="00293B36">
      <w:pPr>
        <w:spacing w:after="0"/>
        <w:ind w:right="-284"/>
        <w:jc w:val="both"/>
        <w:rPr>
          <w:rFonts w:ascii="NaomiSansEFNLight" w:hAnsi="NaomiSansEFNLight"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0D631E">
        <w:rPr>
          <w:rFonts w:cs="NaomiSansEFNLight"/>
          <w:b/>
          <w:i/>
        </w:rPr>
        <w:t>Informacja</w:t>
      </w:r>
      <w:r w:rsidRPr="000D631E">
        <w:rPr>
          <w:rFonts w:cs="NaomiSansEFNMedium"/>
        </w:rPr>
        <w:t xml:space="preserve"> :</w:t>
      </w:r>
      <w:r>
        <w:rPr>
          <w:rFonts w:cs="NaomiSansEFNMedium"/>
          <w:b/>
        </w:rPr>
        <w:t xml:space="preserve"> </w:t>
      </w:r>
      <w:r w:rsidRPr="000D631E">
        <w:rPr>
          <w:rFonts w:cs="NaomiSansEFNMedium"/>
          <w:b/>
        </w:rPr>
        <w:t xml:space="preserve">Rzeź Pragi – 4 listopada 1794 r. </w:t>
      </w:r>
      <w:r w:rsidRPr="000D631E">
        <w:rPr>
          <w:rFonts w:cs="NaomiSansEFNLight"/>
        </w:rPr>
        <w:t>– masakra polskiej ludności cywilnej dokonana przez wojska rosyjskie, będąca</w:t>
      </w:r>
      <w:r>
        <w:rPr>
          <w:rFonts w:cs="NaomiSansEFNLight"/>
        </w:rPr>
        <w:t xml:space="preserve"> </w:t>
      </w:r>
      <w:r w:rsidRPr="000D631E">
        <w:rPr>
          <w:rFonts w:cs="NaomiSansEFNLight"/>
        </w:rPr>
        <w:t>przyczyną kapitulacji Warszawy i upadku insurekcji kościuszkowskiej.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„Ledwie słuchacze mieli czas wyjść z zadziwienia,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Znowu muzyka inna – znów zrazu brzęczenia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Lekkie i ciche, kilka cienkich strunek jęczy,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Jak kilka much, gdy z siatki wyrwą się </w:t>
      </w:r>
      <w:proofErr w:type="spellStart"/>
      <w:r>
        <w:rPr>
          <w:rFonts w:ascii="NaomiSansEFNLight" w:hAnsi="NaomiSansEFNLight" w:cs="NaomiSansEFNLight"/>
        </w:rPr>
        <w:t>pajęczéj</w:t>
      </w:r>
      <w:proofErr w:type="spellEnd"/>
      <w:r>
        <w:rPr>
          <w:rFonts w:ascii="NaomiSansEFNLight" w:hAnsi="NaomiSansEFNLight" w:cs="NaomiSansEFNLight"/>
        </w:rPr>
        <w:t>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Lecz strun coraz przybywa, już rozpierzchłe tony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Łączą się i akordów wiążą </w:t>
      </w:r>
      <w:proofErr w:type="spellStart"/>
      <w:r>
        <w:rPr>
          <w:rFonts w:ascii="NaomiSansEFNLight" w:hAnsi="NaomiSansEFNLight" w:cs="NaomiSansEFNLight"/>
        </w:rPr>
        <w:t>legijony</w:t>
      </w:r>
      <w:proofErr w:type="spellEnd"/>
      <w:r>
        <w:rPr>
          <w:rFonts w:ascii="NaomiSansEFNLight" w:hAnsi="NaomiSansEFNLight" w:cs="NaomiSansEFNLight"/>
        </w:rPr>
        <w:t>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I już w takt postępują zgodzonymi dźwięki,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Tworząc nutę żałośną tej sławnej piosenki: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O żołnierzu, tułaczu, który borem, lasem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Idzie, z biedy i z głodu przymierając czasem,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Na koniec pada u nóg konika wiernego,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A konik nogą grzebie mogiłę dla niego.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Piosenka stara, wojsku polskiemu tak miła!”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0D631E">
        <w:rPr>
          <w:rFonts w:cs="NaomiSansEFNLight"/>
          <w:b/>
          <w:i/>
        </w:rPr>
        <w:t>Informacja</w:t>
      </w:r>
      <w:r w:rsidRPr="000D631E">
        <w:rPr>
          <w:rFonts w:cs="NaomiSansEFNLight"/>
        </w:rPr>
        <w:t>: chodzi o znaną piosenkę „</w:t>
      </w:r>
      <w:r>
        <w:rPr>
          <w:rFonts w:cs="NaomiSansEFNLight"/>
        </w:rPr>
        <w:t>Idzie żoł</w:t>
      </w:r>
      <w:r w:rsidRPr="000D631E">
        <w:rPr>
          <w:rFonts w:cs="NaomiSansEFNLight"/>
        </w:rPr>
        <w:t>nierz”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„Poznali ją żołnierze, wiara się skupiła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Wkoło mistrza; słuchają, wspominają sobie,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Ów czas okropny, kiedy na Ojczyzny grobie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Zanucili tę piosnkę i poszli w kraj świata;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Przywodzą na myśl długie swej wędrówki lata,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Po lądach, morzach, piaskach gorących i mrozie,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Pośrodku obcych ludów, gdzie często w obozie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Cieszył ich i rozrzewniał ten śpiew narodowy.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Tak rozmyślając smutnie pochylili głowy.”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„Ale je wnet podnieśli, bo mistrz tony wznosi,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Natęża, takty zmienia, coś innego głosi.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I znowu </w:t>
      </w:r>
      <w:proofErr w:type="spellStart"/>
      <w:r>
        <w:rPr>
          <w:rFonts w:ascii="NaomiSansEFNLight" w:hAnsi="NaomiSansEFNLight" w:cs="NaomiSansEFNLight"/>
        </w:rPr>
        <w:t>spójrzał</w:t>
      </w:r>
      <w:proofErr w:type="spellEnd"/>
      <w:r>
        <w:rPr>
          <w:rFonts w:ascii="NaomiSansEFNLight" w:hAnsi="NaomiSansEFNLight" w:cs="NaomiSansEFNLight"/>
        </w:rPr>
        <w:t xml:space="preserve"> z góry, okiem struny zmierzył,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Złączył ręce, oburącz w dwa drążki uderzył: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Uderzenie tak sztuczne, tak było potężne,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Że struny zadzwoniły jak trąby mosiężne</w:t>
      </w: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0D631E">
        <w:rPr>
          <w:rFonts w:ascii="NaomiSansEFNLight" w:hAnsi="NaomiSansEFNLight" w:cs="NaomiSansEFNLight"/>
          <w:u w:val="single"/>
        </w:rPr>
        <w:t>I z trąb znana piosenka ku niebu wionęła,</w:t>
      </w: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b/>
          <w:u w:val="single"/>
        </w:rPr>
      </w:pPr>
      <w:r w:rsidRPr="000D631E">
        <w:rPr>
          <w:rFonts w:ascii="NaomiSansEFNLight" w:hAnsi="NaomiSansEFNLight" w:cs="NaomiSansEFNLight"/>
          <w:u w:val="single"/>
        </w:rPr>
        <w:t xml:space="preserve">Marsz tryumfalny: </w:t>
      </w:r>
      <w:r w:rsidRPr="000D631E">
        <w:rPr>
          <w:rFonts w:ascii="NaomiSansEFNLight" w:hAnsi="NaomiSansEFNLight" w:cs="NaomiSansEFNLight"/>
          <w:b/>
          <w:u w:val="single"/>
        </w:rPr>
        <w:t>Jeszcze Polska nie zginęła!...</w:t>
      </w: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u w:val="single"/>
        </w:rPr>
      </w:pPr>
      <w:r w:rsidRPr="000D631E">
        <w:rPr>
          <w:rFonts w:ascii="NaomiSansEFNLight" w:hAnsi="NaomiSansEFNLight" w:cs="NaomiSansEFNLight"/>
          <w:b/>
          <w:u w:val="single"/>
        </w:rPr>
        <w:t xml:space="preserve">Marsz Dąbrowski do Polski! </w:t>
      </w:r>
      <w:r w:rsidRPr="000D631E">
        <w:rPr>
          <w:rFonts w:ascii="NaomiSansEFNLight" w:hAnsi="NaomiSansEFNLight" w:cs="NaomiSansEFNLight"/>
          <w:u w:val="single"/>
        </w:rPr>
        <w:t>– I wszyscy klasnęli,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 w:rsidRPr="000D631E">
        <w:rPr>
          <w:rFonts w:ascii="NaomiSansEFNLight" w:hAnsi="NaomiSansEFNLight" w:cs="NaomiSansEFNLight"/>
          <w:u w:val="single"/>
        </w:rPr>
        <w:t>I wszyscy</w:t>
      </w:r>
      <w:r w:rsidRPr="000D631E">
        <w:rPr>
          <w:rFonts w:ascii="NaomiSansEFNLight" w:hAnsi="NaomiSansEFNLight" w:cs="NaomiSansEFNLight"/>
          <w:b/>
          <w:u w:val="single"/>
        </w:rPr>
        <w:t>: «Marsz Dąbrowski!»</w:t>
      </w:r>
      <w:r w:rsidRPr="000D631E">
        <w:rPr>
          <w:rFonts w:ascii="NaomiSansEFNLight" w:hAnsi="NaomiSansEFNLight" w:cs="NaomiSansEFNLight"/>
          <w:u w:val="single"/>
        </w:rPr>
        <w:t xml:space="preserve"> </w:t>
      </w:r>
      <w:r>
        <w:rPr>
          <w:rFonts w:ascii="NaomiSansEFNLight" w:hAnsi="NaomiSansEFNLight" w:cs="NaomiSansEFNLight"/>
        </w:rPr>
        <w:t>chorem okrzyknęli!”</w:t>
      </w: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i/>
        </w:rPr>
      </w:pPr>
      <w:r>
        <w:rPr>
          <w:rFonts w:cs="NaomiSansEFNLight"/>
          <w:b/>
          <w:i/>
        </w:rPr>
        <w:t>5.</w:t>
      </w:r>
      <w:r w:rsidRPr="009428F1">
        <w:rPr>
          <w:rFonts w:cs="NaomiSansEFNLight"/>
          <w:b/>
          <w:i/>
          <w:u w:val="single"/>
        </w:rPr>
        <w:t>Informacja, uzupełnij brakujące treści:</w:t>
      </w:r>
      <w:r w:rsidRPr="00CE3DFB">
        <w:rPr>
          <w:rFonts w:cs="NaomiSansEFNLight"/>
          <w:i/>
        </w:rPr>
        <w:t xml:space="preserve"> 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i/>
        </w:rPr>
      </w:pPr>
      <w:r>
        <w:rPr>
          <w:rFonts w:cs="NaomiSansEFNLight"/>
          <w:i/>
        </w:rPr>
        <w:t xml:space="preserve">Pieśń „ Mazurek </w:t>
      </w:r>
      <w:r w:rsidRPr="000D631E">
        <w:rPr>
          <w:rFonts w:cs="NaomiSansEFNLight"/>
          <w:i/>
        </w:rPr>
        <w:t>Dą</w:t>
      </w:r>
      <w:r>
        <w:rPr>
          <w:rFonts w:cs="NaomiSansEFNLight"/>
          <w:i/>
        </w:rPr>
        <w:t>browskiego” lub „Pieśń ………………………………….”, to</w:t>
      </w:r>
      <w:r w:rsidRPr="000D631E">
        <w:rPr>
          <w:rFonts w:cs="NaomiSansEFNLight"/>
          <w:i/>
        </w:rPr>
        <w:t xml:space="preserve"> </w:t>
      </w:r>
      <w:r>
        <w:rPr>
          <w:rFonts w:cs="NaomiSansEFNLight"/>
          <w:i/>
        </w:rPr>
        <w:t>polska pieśń patriotyczna powstała w ……………….. , autorem tekstu był ……………………………………..   Od ………………….. roku oficjalny hymn państwowy Rzeczpospolitej Polskiej.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i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„Muzyk, jakby sam swojej dziwił się piosence,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Upuścił drążki z palców, podniósł w górę ręce,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Czapka lisia spadła mu z głowy na ramiona,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Powiewała poważnie broda podniesiona,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Na jagodach miał kręgi dziwnego rumieńca,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We wzroku ducha pełnym błyszczał żar młodzieńca,”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„Aż gdy na Dąbrowskiego starzec oczy zwrócił,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Zakrył rękami, spod rąk łez potok się rzucił: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«Jenerale, rzekł, Ciebie długo Litwa nasza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Czekała – długo, jak my Żydzi </w:t>
      </w:r>
      <w:proofErr w:type="spellStart"/>
      <w:r>
        <w:rPr>
          <w:rFonts w:ascii="NaomiSansEFNLight" w:hAnsi="NaomiSansEFNLight" w:cs="NaomiSansEFNLight"/>
        </w:rPr>
        <w:t>Mesyjasza</w:t>
      </w:r>
      <w:proofErr w:type="spellEnd"/>
      <w:r>
        <w:rPr>
          <w:rFonts w:ascii="NaomiSansEFNLight" w:hAnsi="NaomiSansEFNLight" w:cs="NaomiSansEFNLight"/>
        </w:rPr>
        <w:t>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Ciebie prorokowali dawno między ludem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Śpiewaki, Ciebie niebo obwieściło cudem,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Żyj i wojuj, o, Ty nasz!…» Mówiąc ciągle szlochał,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Żyd poczciwy Ojczyznę jako Polak kochał!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Dąbrowski mu podawał rękę i dziękował,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On, czapkę zdjąwszy, wodza rękę ucałował.”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b/>
        </w:rPr>
      </w:pPr>
      <w:r w:rsidRPr="00CE3DFB">
        <w:rPr>
          <w:rFonts w:cs="NaomiSansEFNLight"/>
          <w:b/>
        </w:rPr>
        <w:t>6</w:t>
      </w:r>
      <w:r w:rsidRPr="009428F1">
        <w:rPr>
          <w:rFonts w:cs="NaomiSansEFNLight"/>
          <w:b/>
          <w:u w:val="single"/>
        </w:rPr>
        <w:t>. Do jakiej postaci obecnej na zaręczynach Tadeusza i Zosi zwrócił się Jankiel, do kogo go porównał i dlaczego?</w:t>
      </w:r>
      <w:r w:rsidRPr="00CE3DFB">
        <w:rPr>
          <w:rFonts w:cs="NaomiSansEFNLight"/>
          <w:b/>
        </w:rPr>
        <w:t xml:space="preserve"> Jakie uczucia żywi do Polski i Polaków?</w:t>
      </w:r>
    </w:p>
    <w:p w:rsidR="00293B36" w:rsidRPr="00383C9C" w:rsidRDefault="00293B36" w:rsidP="00293B36">
      <w:pPr>
        <w:spacing w:after="0"/>
        <w:jc w:val="both"/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…………………………………………………………………………………………………………………………………………………………….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„Poloneza czas zacząć. – Podkomorzy rusza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I z lekka zarzuciwszy wyloty kontusza,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I wąsa podkręcając, podał rękę Zosi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I skłoniwszy się grzecznie, w pierwszą parę prosi.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Za Podkomorzym szereg w pary się gromadzi,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Dano hasło, zaczęto taniec – on prowadzi.”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(…)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Ustępują mu z drogi, – i zmieniwszy szyki,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Puszczają się znów za nim. –„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„Brzmią zewsząd okrzyki: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«Ach to może ostatni! patrzcie, patrzcie, młodzi,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Może ostatni, co tak poloneza wodzi!» –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p w:rsidR="00293B36" w:rsidRPr="00383C9C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b/>
        </w:rPr>
      </w:pPr>
      <w:r w:rsidRPr="00CE3DFB">
        <w:rPr>
          <w:rFonts w:cs="NaomiSansEFNMedium"/>
          <w:b/>
        </w:rPr>
        <w:t xml:space="preserve">7. </w:t>
      </w:r>
      <w:r w:rsidRPr="00CE3DFB">
        <w:rPr>
          <w:rFonts w:cs="NaomiSansEFNLight"/>
          <w:b/>
        </w:rPr>
        <w:t>Przepisz do zeszytu we właściwej kolejności podane punkty planu wydarzeń dotyczą</w:t>
      </w:r>
      <w:r>
        <w:rPr>
          <w:rFonts w:cs="NaomiSansEFNLight"/>
          <w:b/>
        </w:rPr>
        <w:t xml:space="preserve">cego koncertu Jankiela lub ponumeruj na wydrukowanym, przesłanym nauczycielowi konspekcie lekcji. </w:t>
      </w:r>
      <w:r w:rsidRPr="00CE3DFB">
        <w:rPr>
          <w:rFonts w:cs="NaomiSansEFNLight"/>
        </w:rPr>
        <w:t xml:space="preserve">•Piosenka </w:t>
      </w:r>
      <w:r w:rsidRPr="00CE3DFB">
        <w:rPr>
          <w:rFonts w:cs="NaomiSansEFNLight-Italic"/>
          <w:i/>
          <w:iCs/>
        </w:rPr>
        <w:t>Idzie żołnierz</w:t>
      </w:r>
      <w:r w:rsidRPr="00CE3DFB">
        <w:rPr>
          <w:rFonts w:cs="NaomiSansEFNLight"/>
        </w:rPr>
        <w:t>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 xml:space="preserve">• </w:t>
      </w:r>
      <w:r w:rsidRPr="00CE3DFB">
        <w:rPr>
          <w:rFonts w:cs="NaomiSansEFNLight-Italic"/>
          <w:i/>
          <w:iCs/>
        </w:rPr>
        <w:t>Mazurek Dąbrowskiego</w:t>
      </w:r>
      <w:r w:rsidRPr="00CE3DFB">
        <w:rPr>
          <w:rFonts w:cs="NaomiSansEFNLight"/>
        </w:rPr>
        <w:t>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 xml:space="preserve">• </w:t>
      </w:r>
      <w:r w:rsidRPr="00CE3DFB">
        <w:rPr>
          <w:rFonts w:cs="NaomiSansEFNLight-Italic"/>
          <w:i/>
          <w:iCs/>
        </w:rPr>
        <w:t>Polonez Trzeciego Maja</w:t>
      </w:r>
      <w:r w:rsidRPr="00CE3DFB">
        <w:rPr>
          <w:rFonts w:cs="NaomiSansEFNLight"/>
        </w:rPr>
        <w:t>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Pierwsze takty muzyki.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Polonez – oficjalne rozpoczęcie uczty.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Prośba Zosi skierowana do Jankiela o zagranie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na jej weselu.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Rozpoczęcie improwizowanego koncertu.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Rzeź Pragi.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Strojenie instrumentu przez uczniów.</w:t>
      </w: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Targowica.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E3DFB">
        <w:rPr>
          <w:rFonts w:cs="NaomiSansEFNLight"/>
        </w:rPr>
        <w:t>• Zgoda starego Żyda.</w:t>
      </w:r>
    </w:p>
    <w:p w:rsidR="00293B36" w:rsidRPr="009428F1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b/>
        </w:rPr>
      </w:pPr>
      <w:r>
        <w:rPr>
          <w:rFonts w:cs="NaomiSansEFNLight"/>
        </w:rPr>
        <w:t>8</w:t>
      </w:r>
      <w:r w:rsidRPr="009428F1">
        <w:rPr>
          <w:rFonts w:cs="NaomiSansEFNLight"/>
          <w:b/>
          <w:u w:val="single"/>
        </w:rPr>
        <w:t>. Padaj ważne wydarzenia historyczne ukazane w tekście koncertu Jankiela</w:t>
      </w:r>
      <w:r w:rsidRPr="009428F1">
        <w:rPr>
          <w:rFonts w:cs="NaomiSansEFNLight"/>
          <w:b/>
        </w:rPr>
        <w:t>, zastanów się i napisz, czy wybór miał znaczenie i dlaczego?</w:t>
      </w:r>
    </w:p>
    <w:p w:rsidR="00293B36" w:rsidRPr="00383C9C" w:rsidRDefault="00293B36" w:rsidP="00293B36">
      <w:pPr>
        <w:spacing w:after="0"/>
        <w:jc w:val="both"/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…………………………………………………………………………………………………………………………………………………………….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Default="00293B36" w:rsidP="00293B36">
      <w:pPr>
        <w:spacing w:after="0"/>
        <w:jc w:val="both"/>
        <w:rPr>
          <w:sz w:val="24"/>
        </w:rPr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</w:t>
      </w:r>
    </w:p>
    <w:p w:rsidR="00293B36" w:rsidRDefault="00293B36" w:rsidP="00293B36">
      <w:pPr>
        <w:spacing w:after="0"/>
        <w:jc w:val="both"/>
        <w:rPr>
          <w:sz w:val="24"/>
        </w:rPr>
      </w:pPr>
    </w:p>
    <w:p w:rsidR="00293B36" w:rsidRPr="00383C9C" w:rsidRDefault="00293B36" w:rsidP="00293B36">
      <w:pPr>
        <w:spacing w:after="0"/>
        <w:jc w:val="both"/>
      </w:pP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</w:p>
    <w:p w:rsidR="00293B36" w:rsidRPr="00383C9C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>
        <w:rPr>
          <w:rFonts w:cs="NaomiSansEFNMedium"/>
        </w:rPr>
        <w:lastRenderedPageBreak/>
        <w:t>8</w:t>
      </w:r>
      <w:r w:rsidRPr="00CE3DFB">
        <w:rPr>
          <w:rFonts w:cs="NaomiSansEFNMedium"/>
        </w:rPr>
        <w:t>.</w:t>
      </w:r>
      <w:r>
        <w:rPr>
          <w:rFonts w:cs="NaomiSansEFNMedium"/>
        </w:rPr>
        <w:t xml:space="preserve"> </w:t>
      </w:r>
      <w:r>
        <w:rPr>
          <w:rFonts w:cs="NaomiSansEFNLight"/>
          <w:b/>
          <w:u w:val="single"/>
        </w:rPr>
        <w:t>Uzasadniaj stwierdzenie zawarte w temacie: „niezwykły koncert</w:t>
      </w:r>
      <w:r w:rsidRPr="00383C9C">
        <w:rPr>
          <w:rFonts w:cs="NaomiSansEFNLight"/>
          <w:b/>
        </w:rPr>
        <w:t xml:space="preserve">”. </w:t>
      </w:r>
      <w:r w:rsidRPr="00383C9C">
        <w:rPr>
          <w:rFonts w:cs="NaomiSansEFNMedium"/>
        </w:rPr>
        <w:t xml:space="preserve"> </w:t>
      </w:r>
      <w:r>
        <w:rPr>
          <w:rFonts w:cs="NaomiSansEFNMedium"/>
        </w:rPr>
        <w:t>Uwzględnij</w:t>
      </w:r>
      <w:r w:rsidRPr="00383C9C">
        <w:rPr>
          <w:rFonts w:cs="NaomiSansEFNLight"/>
        </w:rPr>
        <w:t>, czy koncert Jankiela był muzyczną improwizacją</w:t>
      </w:r>
      <w:r>
        <w:rPr>
          <w:rFonts w:cs="NaomiSansEFNLight"/>
        </w:rPr>
        <w:t>, co było celem doboru fragmentów przytoczonych utworów, uzewnętrznianej ekspresji muzycznej oraz</w:t>
      </w:r>
      <w:r w:rsidRPr="00383C9C">
        <w:rPr>
          <w:rFonts w:cs="NaomiSansEFNLight"/>
        </w:rPr>
        <w:t xml:space="preserve"> jakie wrażenie wywarł na słuchających Polakach?</w:t>
      </w:r>
    </w:p>
    <w:p w:rsidR="00293B36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</w:p>
    <w:p w:rsidR="00293B36" w:rsidRPr="00383C9C" w:rsidRDefault="00293B36" w:rsidP="00293B36">
      <w:pPr>
        <w:spacing w:after="0"/>
        <w:jc w:val="both"/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…………………………………………………………………………………………………………………………………………………………….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…………………………………………………………………………………………………………………………………………………………….</w:t>
      </w:r>
    </w:p>
    <w:p w:rsidR="00293B36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rPr>
          <w:rFonts w:cs="NaomiSansEFNLight"/>
        </w:rPr>
        <w:t>………..</w:t>
      </w:r>
      <w:r w:rsidRPr="00383C9C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…………………………………………………………………………………………………………………………………………………………….</w:t>
      </w:r>
    </w:p>
    <w:p w:rsidR="00293B36" w:rsidRPr="00383C9C" w:rsidRDefault="00293B36" w:rsidP="00293B36">
      <w:pPr>
        <w:spacing w:after="0"/>
        <w:jc w:val="both"/>
      </w:pPr>
      <w:r w:rsidRPr="00383C9C">
        <w:t>……………………………………………………………………………………………………………………………………………………………</w:t>
      </w:r>
    </w:p>
    <w:p w:rsidR="00293B36" w:rsidRPr="00383C9C" w:rsidRDefault="00293B36" w:rsidP="00293B36">
      <w:pPr>
        <w:spacing w:after="0"/>
        <w:jc w:val="both"/>
      </w:pP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b/>
        </w:rPr>
      </w:pPr>
    </w:p>
    <w:p w:rsidR="00293B36" w:rsidRPr="00CE3DFB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  <w:b/>
        </w:rPr>
      </w:pPr>
    </w:p>
    <w:p w:rsidR="00293B36" w:rsidRPr="000D631E" w:rsidRDefault="00293B36" w:rsidP="00293B36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>
        <w:rPr>
          <w:rFonts w:cs="NaomiSansEFNLight"/>
          <w:noProof/>
        </w:rPr>
        <w:drawing>
          <wp:inline distT="0" distB="0" distL="0" distR="0">
            <wp:extent cx="5760720" cy="406158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16" w:rsidRDefault="00B26C16"/>
    <w:sectPr w:rsidR="00B26C16" w:rsidSect="00CE3DF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omiSansEFN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aomiSansEFNLight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030"/>
    <w:multiLevelType w:val="hybridMultilevel"/>
    <w:tmpl w:val="B7DAB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6"/>
    <w:rsid w:val="00207AF8"/>
    <w:rsid w:val="00293B36"/>
    <w:rsid w:val="00B26C16"/>
    <w:rsid w:val="00D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B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B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jp/improwizacja;256135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Gość</cp:lastModifiedBy>
  <cp:revision>2</cp:revision>
  <cp:lastPrinted>2020-03-16T11:00:00Z</cp:lastPrinted>
  <dcterms:created xsi:type="dcterms:W3CDTF">2020-03-16T11:26:00Z</dcterms:created>
  <dcterms:modified xsi:type="dcterms:W3CDTF">2020-03-16T11:26:00Z</dcterms:modified>
</cp:coreProperties>
</file>